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80" w:rightFromText="180" w:vertAnchor="page" w:horzAnchor="page" w:tblpX="1890" w:tblpY="2493"/>
        <w:tblOverlap w:val="never"/>
        <w:tblW w:w="0" w:type="auto"/>
        <w:tblLook w:val="04A0" w:firstRow="1" w:lastRow="0" w:firstColumn="1" w:lastColumn="0" w:noHBand="0" w:noVBand="1"/>
      </w:tblPr>
      <w:tblGrid>
        <w:gridCol w:w="1295"/>
        <w:gridCol w:w="2903"/>
        <w:gridCol w:w="1167"/>
        <w:gridCol w:w="3033"/>
      </w:tblGrid>
      <w:tr w:rsidR="00A03BB2" w14:paraId="26ACA194" w14:textId="77777777">
        <w:trPr>
          <w:trHeight w:val="855"/>
        </w:trPr>
        <w:tc>
          <w:tcPr>
            <w:tcW w:w="1295" w:type="dxa"/>
            <w:vAlign w:val="center"/>
          </w:tcPr>
          <w:p w14:paraId="51F76C9A" w14:textId="77777777" w:rsidR="00A03BB2" w:rsidRDefault="00000000">
            <w:pPr>
              <w:jc w:val="center"/>
            </w:pPr>
            <w:r>
              <w:rPr>
                <w:rFonts w:hint="eastAsia"/>
              </w:rPr>
              <w:t>导师姓名</w:t>
            </w:r>
          </w:p>
        </w:tc>
        <w:tc>
          <w:tcPr>
            <w:tcW w:w="2903" w:type="dxa"/>
            <w:vAlign w:val="center"/>
          </w:tcPr>
          <w:p w14:paraId="27C9FC24" w14:textId="77777777" w:rsidR="00A03BB2" w:rsidRDefault="00000000">
            <w:pPr>
              <w:jc w:val="center"/>
            </w:pPr>
            <w:r>
              <w:rPr>
                <w:rFonts w:ascii="Times New Roman" w:hAnsi="Times New Roman" w:cs="Times New Roman"/>
              </w:rPr>
              <w:t>Deyu Kong</w:t>
            </w:r>
          </w:p>
        </w:tc>
        <w:tc>
          <w:tcPr>
            <w:tcW w:w="1167" w:type="dxa"/>
            <w:vAlign w:val="center"/>
          </w:tcPr>
          <w:p w14:paraId="0FD269C5" w14:textId="77777777" w:rsidR="00A03BB2" w:rsidRDefault="00000000">
            <w:pPr>
              <w:jc w:val="center"/>
            </w:pPr>
            <w:r>
              <w:rPr>
                <w:rFonts w:hint="eastAsia"/>
              </w:rPr>
              <w:t>职称</w:t>
            </w:r>
          </w:p>
        </w:tc>
        <w:tc>
          <w:tcPr>
            <w:tcW w:w="3033" w:type="dxa"/>
            <w:vAlign w:val="center"/>
          </w:tcPr>
          <w:p w14:paraId="333C65F5" w14:textId="77777777" w:rsidR="00A03BB2" w:rsidRDefault="00000000">
            <w:pPr>
              <w:jc w:val="center"/>
            </w:pPr>
            <w:r>
              <w:rPr>
                <w:rFonts w:ascii="Times New Roman" w:eastAsia="宋体" w:hAnsi="Times New Roman" w:cs="Times New Roman"/>
                <w:color w:val="333333"/>
                <w:szCs w:val="21"/>
                <w:shd w:val="clear" w:color="auto" w:fill="FFFFFF"/>
              </w:rPr>
              <w:t>Professor</w:t>
            </w:r>
          </w:p>
        </w:tc>
      </w:tr>
      <w:tr w:rsidR="00A03BB2" w14:paraId="074BBE01" w14:textId="77777777">
        <w:trPr>
          <w:trHeight w:val="785"/>
        </w:trPr>
        <w:tc>
          <w:tcPr>
            <w:tcW w:w="1295" w:type="dxa"/>
            <w:vAlign w:val="center"/>
          </w:tcPr>
          <w:p w14:paraId="1C254D5B" w14:textId="77777777" w:rsidR="00A03BB2" w:rsidRDefault="00000000">
            <w:pPr>
              <w:jc w:val="center"/>
            </w:pPr>
            <w:r>
              <w:rPr>
                <w:rFonts w:hint="eastAsia"/>
              </w:rPr>
              <w:t>所在学院</w:t>
            </w:r>
          </w:p>
        </w:tc>
        <w:tc>
          <w:tcPr>
            <w:tcW w:w="2903" w:type="dxa"/>
            <w:vAlign w:val="center"/>
          </w:tcPr>
          <w:p w14:paraId="164AE350" w14:textId="77525CBF" w:rsidR="00A03BB2" w:rsidRDefault="00B22AD3">
            <w:pPr>
              <w:jc w:val="center"/>
            </w:pPr>
            <w:r>
              <w:rPr>
                <w:rFonts w:ascii="Times New Roman" w:eastAsia="宋体" w:hAnsi="Times New Roman" w:cs="Times New Roman" w:hint="eastAsia"/>
                <w:color w:val="333333"/>
                <w:szCs w:val="21"/>
                <w:shd w:val="clear" w:color="auto" w:fill="FFFFFF"/>
              </w:rPr>
              <w:t>College</w:t>
            </w:r>
            <w:r w:rsidR="00000000">
              <w:rPr>
                <w:rFonts w:ascii="Times New Roman" w:eastAsia="宋体" w:hAnsi="Times New Roman" w:cs="Times New Roman"/>
                <w:color w:val="333333"/>
                <w:szCs w:val="21"/>
                <w:shd w:val="clear" w:color="auto" w:fill="FFFFFF"/>
              </w:rPr>
              <w:t xml:space="preserve"> of </w:t>
            </w:r>
            <w:r>
              <w:rPr>
                <w:rFonts w:ascii="Times New Roman" w:eastAsia="宋体" w:hAnsi="Times New Roman" w:cs="Times New Roman" w:hint="eastAsia"/>
                <w:color w:val="333333"/>
                <w:szCs w:val="21"/>
                <w:shd w:val="clear" w:color="auto" w:fill="FFFFFF"/>
              </w:rPr>
              <w:t>C</w:t>
            </w:r>
            <w:r w:rsidR="00000000">
              <w:rPr>
                <w:rFonts w:ascii="Times New Roman" w:eastAsia="宋体" w:hAnsi="Times New Roman" w:cs="Times New Roman"/>
                <w:color w:val="333333"/>
                <w:szCs w:val="21"/>
                <w:shd w:val="clear" w:color="auto" w:fill="FFFFFF"/>
              </w:rPr>
              <w:t xml:space="preserve">ivil </w:t>
            </w:r>
            <w:r>
              <w:rPr>
                <w:rFonts w:ascii="Times New Roman" w:eastAsia="宋体" w:hAnsi="Times New Roman" w:cs="Times New Roman" w:hint="eastAsia"/>
                <w:color w:val="333333"/>
                <w:szCs w:val="21"/>
                <w:shd w:val="clear" w:color="auto" w:fill="FFFFFF"/>
              </w:rPr>
              <w:t>E</w:t>
            </w:r>
            <w:r w:rsidR="00000000">
              <w:rPr>
                <w:rFonts w:ascii="Times New Roman" w:eastAsia="宋体" w:hAnsi="Times New Roman" w:cs="Times New Roman"/>
                <w:color w:val="333333"/>
                <w:szCs w:val="21"/>
                <w:shd w:val="clear" w:color="auto" w:fill="FFFFFF"/>
              </w:rPr>
              <w:t>ngineering</w:t>
            </w:r>
          </w:p>
        </w:tc>
        <w:tc>
          <w:tcPr>
            <w:tcW w:w="1167" w:type="dxa"/>
            <w:vAlign w:val="center"/>
          </w:tcPr>
          <w:p w14:paraId="3A201C2A" w14:textId="77777777" w:rsidR="00A03BB2" w:rsidRDefault="00000000">
            <w:pPr>
              <w:jc w:val="center"/>
            </w:pPr>
            <w:r>
              <w:rPr>
                <w:rFonts w:hint="eastAsia"/>
              </w:rPr>
              <w:t>电子邮箱</w:t>
            </w:r>
          </w:p>
        </w:tc>
        <w:tc>
          <w:tcPr>
            <w:tcW w:w="3033" w:type="dxa"/>
            <w:vAlign w:val="center"/>
          </w:tcPr>
          <w:p w14:paraId="76F8488F" w14:textId="77777777" w:rsidR="00A03BB2" w:rsidRDefault="00000000">
            <w:pPr>
              <w:jc w:val="center"/>
            </w:pPr>
            <w:r>
              <w:rPr>
                <w:rFonts w:ascii="Times New Roman" w:eastAsia="宋体" w:hAnsi="Times New Roman" w:cs="Times New Roman"/>
                <w:szCs w:val="21"/>
                <w:shd w:val="clear" w:color="auto" w:fill="FFFFFF"/>
              </w:rPr>
              <w:t>kongdeyu@zjut.edu.cn</w:t>
            </w:r>
          </w:p>
        </w:tc>
      </w:tr>
      <w:tr w:rsidR="00A03BB2" w14:paraId="3917062A" w14:textId="77777777">
        <w:trPr>
          <w:trHeight w:val="1435"/>
        </w:trPr>
        <w:tc>
          <w:tcPr>
            <w:tcW w:w="1295" w:type="dxa"/>
            <w:vAlign w:val="center"/>
          </w:tcPr>
          <w:p w14:paraId="5E3D9334" w14:textId="77777777" w:rsidR="00A03BB2" w:rsidRDefault="00000000">
            <w:pPr>
              <w:jc w:val="center"/>
            </w:pPr>
            <w:r>
              <w:rPr>
                <w:rFonts w:hint="eastAsia"/>
              </w:rPr>
              <w:t>研究方向</w:t>
            </w:r>
          </w:p>
        </w:tc>
        <w:tc>
          <w:tcPr>
            <w:tcW w:w="7103" w:type="dxa"/>
            <w:gridSpan w:val="3"/>
            <w:vAlign w:val="center"/>
          </w:tcPr>
          <w:p w14:paraId="4818DB7C" w14:textId="77777777" w:rsidR="00A03BB2" w:rsidRDefault="00000000">
            <w:pPr>
              <w:jc w:val="center"/>
              <w:rPr>
                <w:rFonts w:ascii="Times New Roman" w:eastAsia="宋体" w:hAnsi="Times New Roman" w:cs="Times New Roman"/>
                <w:color w:val="333333"/>
                <w:szCs w:val="21"/>
                <w:shd w:val="clear" w:color="auto" w:fill="FFFFFF"/>
              </w:rPr>
            </w:pPr>
            <w:r>
              <w:rPr>
                <w:rFonts w:ascii="Times New Roman" w:eastAsia="宋体" w:hAnsi="Times New Roman" w:cs="Times New Roman"/>
                <w:color w:val="333333"/>
                <w:szCs w:val="21"/>
                <w:shd w:val="clear" w:color="auto" w:fill="FFFFFF"/>
              </w:rPr>
              <w:t>Resource utilization of industrial waste</w:t>
            </w:r>
          </w:p>
          <w:p w14:paraId="49DA8C90" w14:textId="77777777" w:rsidR="00A03BB2" w:rsidRDefault="00000000">
            <w:pPr>
              <w:jc w:val="center"/>
              <w:rPr>
                <w:rFonts w:ascii="Times New Roman" w:eastAsia="宋体" w:hAnsi="Times New Roman" w:cs="Times New Roman"/>
                <w:color w:val="333333"/>
                <w:szCs w:val="21"/>
                <w:shd w:val="clear" w:color="auto" w:fill="FFFFFF"/>
              </w:rPr>
            </w:pPr>
            <w:r>
              <w:rPr>
                <w:rFonts w:ascii="Times New Roman" w:eastAsia="宋体" w:hAnsi="Times New Roman" w:cs="Times New Roman"/>
                <w:color w:val="333333"/>
                <w:szCs w:val="21"/>
                <w:shd w:val="clear" w:color="auto" w:fill="FFFFFF"/>
              </w:rPr>
              <w:t>Advanced cement-based materials</w:t>
            </w:r>
          </w:p>
          <w:p w14:paraId="23560E94" w14:textId="26C5D1E9" w:rsidR="00A03BB2" w:rsidRDefault="00B22AD3">
            <w:pPr>
              <w:jc w:val="center"/>
            </w:pPr>
            <w:r>
              <w:rPr>
                <w:rFonts w:ascii="Times New Roman" w:eastAsia="宋体" w:hAnsi="Times New Roman" w:cs="Times New Roman" w:hint="eastAsia"/>
                <w:color w:val="333333"/>
                <w:szCs w:val="21"/>
                <w:shd w:val="clear" w:color="auto" w:fill="FFFFFF"/>
              </w:rPr>
              <w:t>D</w:t>
            </w:r>
            <w:r>
              <w:rPr>
                <w:rFonts w:ascii="Times New Roman" w:eastAsia="宋体" w:hAnsi="Times New Roman" w:cs="Times New Roman"/>
                <w:color w:val="333333"/>
                <w:szCs w:val="21"/>
                <w:shd w:val="clear" w:color="auto" w:fill="FFFFFF"/>
              </w:rPr>
              <w:t>urability</w:t>
            </w:r>
            <w:r>
              <w:rPr>
                <w:rFonts w:ascii="Times New Roman" w:eastAsia="宋体" w:hAnsi="Times New Roman" w:cs="Times New Roman"/>
                <w:color w:val="333333"/>
                <w:szCs w:val="21"/>
                <w:shd w:val="clear" w:color="auto" w:fill="FFFFFF"/>
              </w:rPr>
              <w:t xml:space="preserve"> </w:t>
            </w:r>
            <w:r>
              <w:rPr>
                <w:rFonts w:ascii="Times New Roman" w:eastAsia="宋体" w:hAnsi="Times New Roman" w:cs="Times New Roman" w:hint="eastAsia"/>
                <w:color w:val="333333"/>
                <w:szCs w:val="21"/>
                <w:shd w:val="clear" w:color="auto" w:fill="FFFFFF"/>
              </w:rPr>
              <w:t>of c</w:t>
            </w:r>
            <w:r w:rsidR="00000000">
              <w:rPr>
                <w:rFonts w:ascii="Times New Roman" w:eastAsia="宋体" w:hAnsi="Times New Roman" w:cs="Times New Roman"/>
                <w:color w:val="333333"/>
                <w:szCs w:val="21"/>
                <w:shd w:val="clear" w:color="auto" w:fill="FFFFFF"/>
              </w:rPr>
              <w:t>oncrete materials and structur</w:t>
            </w:r>
            <w:r>
              <w:rPr>
                <w:rFonts w:ascii="Times New Roman" w:eastAsia="宋体" w:hAnsi="Times New Roman" w:cs="Times New Roman" w:hint="eastAsia"/>
                <w:color w:val="333333"/>
                <w:szCs w:val="21"/>
                <w:shd w:val="clear" w:color="auto" w:fill="FFFFFF"/>
              </w:rPr>
              <w:t>e</w:t>
            </w:r>
          </w:p>
        </w:tc>
      </w:tr>
      <w:tr w:rsidR="00A03BB2" w14:paraId="1B4A7D94" w14:textId="77777777">
        <w:trPr>
          <w:trHeight w:val="6181"/>
        </w:trPr>
        <w:tc>
          <w:tcPr>
            <w:tcW w:w="1295" w:type="dxa"/>
            <w:vAlign w:val="center"/>
          </w:tcPr>
          <w:p w14:paraId="0516CF2E" w14:textId="77777777" w:rsidR="00A03BB2" w:rsidRDefault="00000000">
            <w:pPr>
              <w:jc w:val="center"/>
            </w:pPr>
            <w:r>
              <w:rPr>
                <w:rFonts w:hint="eastAsia"/>
              </w:rPr>
              <w:t>个人简介</w:t>
            </w:r>
          </w:p>
        </w:tc>
        <w:tc>
          <w:tcPr>
            <w:tcW w:w="7103" w:type="dxa"/>
            <w:gridSpan w:val="3"/>
          </w:tcPr>
          <w:p w14:paraId="16B2C571" w14:textId="7074B080" w:rsidR="00A03BB2" w:rsidRDefault="00000000" w:rsidP="00453FD6">
            <w:pPr>
              <w:ind w:firstLineChars="200" w:firstLine="420"/>
            </w:pPr>
            <w:r>
              <w:rPr>
                <w:rFonts w:ascii="Times New Roman" w:eastAsia="宋体" w:hAnsi="Times New Roman" w:cs="Times New Roman"/>
                <w:color w:val="333333"/>
                <w:szCs w:val="21"/>
                <w:shd w:val="clear" w:color="auto" w:fill="FFFFFF"/>
              </w:rPr>
              <w:t>Mainly engaged in advanced cement-based materials,</w:t>
            </w:r>
            <w:r w:rsidR="00B22AD3">
              <w:rPr>
                <w:rFonts w:ascii="Times New Roman" w:eastAsia="宋体" w:hAnsi="Times New Roman" w:cs="Times New Roman"/>
                <w:color w:val="333333"/>
                <w:szCs w:val="21"/>
                <w:shd w:val="clear" w:color="auto" w:fill="FFFFFF"/>
              </w:rPr>
              <w:t xml:space="preserve"> </w:t>
            </w:r>
            <w:r w:rsidR="00B22AD3">
              <w:rPr>
                <w:rFonts w:ascii="Times New Roman" w:eastAsia="宋体" w:hAnsi="Times New Roman" w:cs="Times New Roman"/>
                <w:color w:val="333333"/>
                <w:szCs w:val="21"/>
                <w:shd w:val="clear" w:color="auto" w:fill="FFFFFF"/>
              </w:rPr>
              <w:t>durability</w:t>
            </w:r>
            <w:r w:rsidR="00B22AD3">
              <w:rPr>
                <w:rFonts w:ascii="Times New Roman" w:eastAsia="宋体" w:hAnsi="Times New Roman" w:cs="Times New Roman"/>
                <w:color w:val="333333"/>
                <w:szCs w:val="21"/>
                <w:shd w:val="clear" w:color="auto" w:fill="FFFFFF"/>
              </w:rPr>
              <w:t xml:space="preserve"> </w:t>
            </w:r>
            <w:r w:rsidR="00B22AD3">
              <w:rPr>
                <w:rFonts w:ascii="Times New Roman" w:eastAsia="宋体" w:hAnsi="Times New Roman" w:cs="Times New Roman" w:hint="eastAsia"/>
                <w:color w:val="333333"/>
                <w:szCs w:val="21"/>
                <w:shd w:val="clear" w:color="auto" w:fill="FFFFFF"/>
              </w:rPr>
              <w:t xml:space="preserve">of </w:t>
            </w:r>
            <w:r>
              <w:rPr>
                <w:rFonts w:ascii="Times New Roman" w:eastAsia="宋体" w:hAnsi="Times New Roman" w:cs="Times New Roman"/>
                <w:color w:val="333333"/>
                <w:szCs w:val="21"/>
                <w:shd w:val="clear" w:color="auto" w:fill="FFFFFF"/>
              </w:rPr>
              <w:t>concrete materials and structur</w:t>
            </w:r>
            <w:r w:rsidR="00B22AD3">
              <w:rPr>
                <w:rFonts w:ascii="Times New Roman" w:eastAsia="宋体" w:hAnsi="Times New Roman" w:cs="Times New Roman" w:hint="eastAsia"/>
                <w:color w:val="333333"/>
                <w:szCs w:val="21"/>
                <w:shd w:val="clear" w:color="auto" w:fill="FFFFFF"/>
              </w:rPr>
              <w:t>e</w:t>
            </w:r>
            <w:r>
              <w:rPr>
                <w:rFonts w:ascii="Times New Roman" w:eastAsia="宋体" w:hAnsi="Times New Roman" w:cs="Times New Roman"/>
                <w:color w:val="333333"/>
                <w:szCs w:val="21"/>
                <w:shd w:val="clear" w:color="auto" w:fill="FFFFFF"/>
              </w:rPr>
              <w:t>, industrial waste resource utilization, low-carbon building materials, building energy conservation and other aspects. At present, he has participated in more than 10 national</w:t>
            </w:r>
            <w:r w:rsidR="00B22AD3">
              <w:rPr>
                <w:rFonts w:ascii="Times New Roman" w:eastAsia="宋体" w:hAnsi="Times New Roman" w:cs="Times New Roman" w:hint="eastAsia"/>
                <w:color w:val="333333"/>
                <w:szCs w:val="21"/>
                <w:shd w:val="clear" w:color="auto" w:fill="FFFFFF"/>
              </w:rPr>
              <w:t xml:space="preserve"> and</w:t>
            </w:r>
            <w:r>
              <w:rPr>
                <w:rFonts w:ascii="Times New Roman" w:eastAsia="宋体" w:hAnsi="Times New Roman" w:cs="Times New Roman"/>
                <w:color w:val="333333"/>
                <w:szCs w:val="21"/>
                <w:shd w:val="clear" w:color="auto" w:fill="FFFFFF"/>
              </w:rPr>
              <w:t xml:space="preserve"> provincial projects including </w:t>
            </w:r>
            <w:r w:rsidR="00B22AD3">
              <w:rPr>
                <w:rFonts w:ascii="Times New Roman" w:eastAsia="宋体" w:hAnsi="Times New Roman" w:cs="Times New Roman" w:hint="eastAsia"/>
                <w:color w:val="333333"/>
                <w:szCs w:val="21"/>
                <w:shd w:val="clear" w:color="auto" w:fill="FFFFFF"/>
              </w:rPr>
              <w:t xml:space="preserve">the projects from the </w:t>
            </w:r>
            <w:r>
              <w:rPr>
                <w:rFonts w:ascii="Times New Roman" w:eastAsia="宋体" w:hAnsi="Times New Roman" w:cs="Times New Roman"/>
                <w:color w:val="333333"/>
                <w:szCs w:val="21"/>
                <w:shd w:val="clear" w:color="auto" w:fill="FFFFFF"/>
              </w:rPr>
              <w:t xml:space="preserve">National Natural Science Foundation, the key projects of the National 863 Program, the "125 Science and Technology Support" Program, and the provincial science and technology plan, and published more than 100 papers at home and abroad, including more than 20 papers in </w:t>
            </w:r>
            <w:r w:rsidR="00B22AD3">
              <w:rPr>
                <w:rFonts w:ascii="Times New Roman" w:eastAsia="宋体" w:hAnsi="Times New Roman" w:cs="Times New Roman" w:hint="eastAsia"/>
                <w:color w:val="333333"/>
                <w:szCs w:val="21"/>
                <w:shd w:val="clear" w:color="auto" w:fill="FFFFFF"/>
              </w:rPr>
              <w:t>English</w:t>
            </w:r>
            <w:r>
              <w:rPr>
                <w:rFonts w:ascii="Times New Roman" w:eastAsia="宋体" w:hAnsi="Times New Roman" w:cs="Times New Roman"/>
                <w:color w:val="333333"/>
                <w:szCs w:val="21"/>
                <w:shd w:val="clear" w:color="auto" w:fill="FFFFFF"/>
              </w:rPr>
              <w:t>.</w:t>
            </w:r>
          </w:p>
        </w:tc>
      </w:tr>
      <w:tr w:rsidR="00A03BB2" w14:paraId="5C547BEA" w14:textId="77777777">
        <w:trPr>
          <w:trHeight w:val="995"/>
        </w:trPr>
        <w:tc>
          <w:tcPr>
            <w:tcW w:w="1295" w:type="dxa"/>
            <w:vAlign w:val="center"/>
          </w:tcPr>
          <w:p w14:paraId="4566234C" w14:textId="77777777" w:rsidR="00A03BB2" w:rsidRDefault="00A03BB2"/>
          <w:p w14:paraId="4EDDEC80" w14:textId="77777777" w:rsidR="00A03BB2" w:rsidRDefault="00000000">
            <w:r>
              <w:rPr>
                <w:rFonts w:hint="eastAsia"/>
              </w:rPr>
              <w:t>对拟招学生的期望（选填）</w:t>
            </w:r>
          </w:p>
          <w:p w14:paraId="25521096" w14:textId="77777777" w:rsidR="00A03BB2" w:rsidRDefault="00A03BB2">
            <w:pPr>
              <w:jc w:val="center"/>
            </w:pPr>
          </w:p>
        </w:tc>
        <w:tc>
          <w:tcPr>
            <w:tcW w:w="7103" w:type="dxa"/>
            <w:gridSpan w:val="3"/>
          </w:tcPr>
          <w:p w14:paraId="7CC5658D" w14:textId="66FDF78E" w:rsidR="00A03BB2" w:rsidRDefault="00B22AD3">
            <w:pPr>
              <w:ind w:firstLineChars="200" w:firstLine="420"/>
            </w:pPr>
            <w:r>
              <w:rPr>
                <w:rFonts w:ascii="Times New Roman" w:eastAsia="宋体" w:hAnsi="Times New Roman" w:cs="Times New Roman" w:hint="eastAsia"/>
                <w:color w:val="333333"/>
                <w:szCs w:val="21"/>
                <w:shd w:val="clear" w:color="auto" w:fill="FFFFFF"/>
              </w:rPr>
              <w:t>I</w:t>
            </w:r>
            <w:r w:rsidR="00000000">
              <w:rPr>
                <w:rFonts w:ascii="Times New Roman" w:eastAsia="宋体" w:hAnsi="Times New Roman" w:cs="Times New Roman"/>
                <w:color w:val="333333"/>
                <w:szCs w:val="21"/>
                <w:shd w:val="clear" w:color="auto" w:fill="FFFFFF"/>
              </w:rPr>
              <w:t>nternational students who are interested in civil engineering materials.</w:t>
            </w:r>
          </w:p>
        </w:tc>
      </w:tr>
      <w:tr w:rsidR="00A03BB2" w14:paraId="0BAA1A82" w14:textId="77777777">
        <w:trPr>
          <w:trHeight w:val="454"/>
        </w:trPr>
        <w:tc>
          <w:tcPr>
            <w:tcW w:w="1295" w:type="dxa"/>
            <w:vAlign w:val="center"/>
          </w:tcPr>
          <w:p w14:paraId="007F55EC" w14:textId="77777777" w:rsidR="00A03BB2" w:rsidRDefault="00000000">
            <w:pPr>
              <w:jc w:val="center"/>
            </w:pPr>
            <w:r>
              <w:rPr>
                <w:rFonts w:hint="eastAsia"/>
              </w:rPr>
              <w:t>备注</w:t>
            </w:r>
          </w:p>
        </w:tc>
        <w:tc>
          <w:tcPr>
            <w:tcW w:w="7103" w:type="dxa"/>
            <w:gridSpan w:val="3"/>
          </w:tcPr>
          <w:p w14:paraId="38B0A917" w14:textId="77777777" w:rsidR="00A03BB2" w:rsidRDefault="00A03BB2"/>
        </w:tc>
      </w:tr>
    </w:tbl>
    <w:p w14:paraId="45451FED" w14:textId="77777777" w:rsidR="00A03BB2" w:rsidRDefault="00000000">
      <w:pPr>
        <w:jc w:val="center"/>
        <w:rPr>
          <w:b/>
          <w:bCs/>
          <w:sz w:val="36"/>
          <w:szCs w:val="36"/>
        </w:rPr>
      </w:pPr>
      <w:r>
        <w:rPr>
          <w:rFonts w:hint="eastAsia"/>
          <w:b/>
          <w:bCs/>
          <w:sz w:val="36"/>
          <w:szCs w:val="36"/>
        </w:rPr>
        <w:t>浙江工业大学博士研究生导师公开发布信息表</w:t>
      </w:r>
    </w:p>
    <w:p w14:paraId="65A65488" w14:textId="77777777" w:rsidR="00A03BB2" w:rsidRDefault="00000000">
      <w:pPr>
        <w:jc w:val="center"/>
        <w:rPr>
          <w:szCs w:val="21"/>
        </w:rPr>
      </w:pPr>
      <w:r>
        <w:rPr>
          <w:rFonts w:hint="eastAsia"/>
          <w:szCs w:val="21"/>
        </w:rPr>
        <w:t>（中文授课用中文填写，英文授课用英文填写）</w:t>
      </w:r>
    </w:p>
    <w:sectPr w:rsidR="00A03B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7A626" w14:textId="77777777" w:rsidR="00517ADF" w:rsidRDefault="00517ADF" w:rsidP="00B22AD3">
      <w:r>
        <w:separator/>
      </w:r>
    </w:p>
  </w:endnote>
  <w:endnote w:type="continuationSeparator" w:id="0">
    <w:p w14:paraId="5BD79EFD" w14:textId="77777777" w:rsidR="00517ADF" w:rsidRDefault="00517ADF" w:rsidP="00B2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61A17" w14:textId="77777777" w:rsidR="00517ADF" w:rsidRDefault="00517ADF" w:rsidP="00B22AD3">
      <w:r>
        <w:separator/>
      </w:r>
    </w:p>
  </w:footnote>
  <w:footnote w:type="continuationSeparator" w:id="0">
    <w:p w14:paraId="03ABBC61" w14:textId="77777777" w:rsidR="00517ADF" w:rsidRDefault="00517ADF" w:rsidP="00B22A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57759B"/>
    <w:rsid w:val="00453FD6"/>
    <w:rsid w:val="00517386"/>
    <w:rsid w:val="00517ADF"/>
    <w:rsid w:val="00A03BB2"/>
    <w:rsid w:val="00B22AD3"/>
    <w:rsid w:val="0D54280D"/>
    <w:rsid w:val="0DC01C7B"/>
    <w:rsid w:val="1457759B"/>
    <w:rsid w:val="1A881A03"/>
    <w:rsid w:val="1B0E2C78"/>
    <w:rsid w:val="230171C7"/>
    <w:rsid w:val="244B20BB"/>
    <w:rsid w:val="27670BA6"/>
    <w:rsid w:val="342D04B5"/>
    <w:rsid w:val="369338AD"/>
    <w:rsid w:val="397B0DBD"/>
    <w:rsid w:val="3CE71A6C"/>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C754B5"/>
  <w15:docId w15:val="{EB014BE0-16F3-4970-88F3-6A0F059B4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B22AD3"/>
    <w:pPr>
      <w:tabs>
        <w:tab w:val="center" w:pos="4153"/>
        <w:tab w:val="right" w:pos="8306"/>
      </w:tabs>
      <w:snapToGrid w:val="0"/>
      <w:jc w:val="center"/>
    </w:pPr>
    <w:rPr>
      <w:sz w:val="18"/>
      <w:szCs w:val="18"/>
    </w:rPr>
  </w:style>
  <w:style w:type="character" w:customStyle="1" w:styleId="a5">
    <w:name w:val="页眉 字符"/>
    <w:basedOn w:val="a0"/>
    <w:link w:val="a4"/>
    <w:rsid w:val="00B22AD3"/>
    <w:rPr>
      <w:kern w:val="2"/>
      <w:sz w:val="18"/>
      <w:szCs w:val="18"/>
    </w:rPr>
  </w:style>
  <w:style w:type="paragraph" w:styleId="a6">
    <w:name w:val="footer"/>
    <w:basedOn w:val="a"/>
    <w:link w:val="a7"/>
    <w:rsid w:val="00B22AD3"/>
    <w:pPr>
      <w:tabs>
        <w:tab w:val="center" w:pos="4153"/>
        <w:tab w:val="right" w:pos="8306"/>
      </w:tabs>
      <w:snapToGrid w:val="0"/>
      <w:jc w:val="left"/>
    </w:pPr>
    <w:rPr>
      <w:sz w:val="18"/>
      <w:szCs w:val="18"/>
    </w:rPr>
  </w:style>
  <w:style w:type="character" w:customStyle="1" w:styleId="a7">
    <w:name w:val="页脚 字符"/>
    <w:basedOn w:val="a0"/>
    <w:link w:val="a6"/>
    <w:rsid w:val="00B22AD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144</Words>
  <Characters>824</Characters>
  <Application>Microsoft Office Word</Application>
  <DocSecurity>0</DocSecurity>
  <Lines>6</Lines>
  <Paragraphs>1</Paragraphs>
  <ScaleCrop>false</ScaleCrop>
  <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小龙人</dc:creator>
  <cp:lastModifiedBy>Deyu Kong</cp:lastModifiedBy>
  <cp:revision>3</cp:revision>
  <dcterms:created xsi:type="dcterms:W3CDTF">2024-12-26T08:10:00Z</dcterms:created>
  <dcterms:modified xsi:type="dcterms:W3CDTF">2025-01-03T13:15:00Z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1B10709AC84A4601AFECC25AC93C77D0_13</vt:lpwstr>
  </property>
  <property fmtid="{D5CDD505-2E9C-101B-9397-08002B2CF9AE}" pid="4" name="KSOTemplateDocerSaveRecord">
    <vt:lpwstr>eyJoZGlkIjoiZjM4MzU2MGNjZTZjODRiODJlYzE3YzljY2RmODE3NmIiLCJ1c2VySWQiOiI0NjIzMDczMzkifQ==</vt:lpwstr>
  </property>
</Properties>
</file>